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861141">
        <w:rPr>
          <w:rFonts w:asciiTheme="majorHAnsi" w:hAnsiTheme="majorHAnsi"/>
          <w:b/>
          <w:sz w:val="24"/>
          <w:szCs w:val="24"/>
          <w:u w:val="single"/>
        </w:rPr>
        <w:t>4</w:t>
      </w:r>
      <w:r w:rsidR="001070A7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1070A7" w:rsidP="001070A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pagamento de diferença de subsídio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1070A7">
        <w:rPr>
          <w:rFonts w:asciiTheme="majorHAnsi" w:hAnsiTheme="majorHAnsi"/>
        </w:rPr>
        <w:t xml:space="preserve"> </w:t>
      </w:r>
      <w:r w:rsidR="00075FF0">
        <w:rPr>
          <w:rFonts w:asciiTheme="majorHAnsi" w:hAnsiTheme="majorHAnsi"/>
        </w:rPr>
        <w:t>a</w:t>
      </w:r>
      <w:r w:rsidR="001070A7">
        <w:rPr>
          <w:rFonts w:asciiTheme="majorHAnsi" w:hAnsiTheme="majorHAnsi"/>
        </w:rPr>
        <w:t xml:space="preserve"> Prefeitura Municipal autorizada a pagar a quantia de CR$ 2.532,00, relativa á diferença de subsídio a que tem direito o Prefeito Municipal, de acordo com o disposto no artigo 3º do Decreto-Lei Estadual nº 1.000, de 24 de dezembro de 1943.</w:t>
      </w:r>
    </w:p>
    <w:p w:rsidR="001070A7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1070A7">
        <w:rPr>
          <w:rFonts w:asciiTheme="majorHAnsi" w:hAnsiTheme="majorHAnsi"/>
        </w:rPr>
        <w:t>Para atender a despesa autorizada no artigo anterior, fica aberto o crédito especial de CR$ 2.532,00.</w:t>
      </w:r>
    </w:p>
    <w:p w:rsidR="0085319B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e</w:t>
      </w:r>
      <w:r w:rsidR="001F6AB5">
        <w:rPr>
          <w:rFonts w:asciiTheme="majorHAnsi" w:hAnsiTheme="majorHAnsi"/>
        </w:rPr>
        <w:t xml:space="preserve">ste Decreto-Lei em vigor </w:t>
      </w:r>
      <w:r w:rsidR="00E67EA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1B62B7">
        <w:rPr>
          <w:rFonts w:asciiTheme="majorHAnsi" w:hAnsiTheme="majorHAnsi"/>
        </w:rPr>
        <w:t>1</w:t>
      </w:r>
      <w:r w:rsidR="00861141">
        <w:rPr>
          <w:rFonts w:asciiTheme="majorHAnsi" w:hAnsiTheme="majorHAnsi"/>
        </w:rPr>
        <w:t>2</w:t>
      </w:r>
      <w:r w:rsidR="00D070BE">
        <w:rPr>
          <w:rFonts w:asciiTheme="majorHAnsi" w:hAnsiTheme="majorHAnsi"/>
        </w:rPr>
        <w:t xml:space="preserve"> de </w:t>
      </w:r>
      <w:r w:rsidR="001070A7">
        <w:rPr>
          <w:rFonts w:asciiTheme="majorHAnsi" w:hAnsiTheme="majorHAnsi"/>
        </w:rPr>
        <w:t>dezembro</w:t>
      </w:r>
      <w:r w:rsidR="0085319B">
        <w:rPr>
          <w:rFonts w:asciiTheme="majorHAnsi" w:hAnsiTheme="majorHAnsi"/>
        </w:rPr>
        <w:t xml:space="preserve"> de 194</w:t>
      </w:r>
      <w:r w:rsidR="00861141">
        <w:rPr>
          <w:rFonts w:asciiTheme="majorHAnsi" w:hAnsiTheme="majorHAnsi"/>
        </w:rPr>
        <w:t>4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5FF0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6381B"/>
    <w:rsid w:val="00173D17"/>
    <w:rsid w:val="00186B08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2012-01-13T18:00:00Z</dcterms:created>
  <dcterms:modified xsi:type="dcterms:W3CDTF">2012-01-13T18:05:00Z</dcterms:modified>
</cp:coreProperties>
</file>