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965DFF">
        <w:rPr>
          <w:rFonts w:asciiTheme="majorHAnsi" w:hAnsiTheme="majorHAnsi"/>
          <w:b/>
          <w:sz w:val="24"/>
          <w:szCs w:val="24"/>
          <w:u w:val="single"/>
        </w:rPr>
        <w:t>4</w:t>
      </w:r>
      <w:r w:rsidR="004657BD">
        <w:rPr>
          <w:rFonts w:asciiTheme="majorHAnsi" w:hAnsiTheme="majorHAnsi"/>
          <w:b/>
          <w:sz w:val="24"/>
          <w:szCs w:val="24"/>
          <w:u w:val="single"/>
        </w:rPr>
        <w:t>2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4657BD" w:rsidP="004657BD">
      <w:pPr>
        <w:spacing w:after="0"/>
        <w:ind w:left="4536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Dispõe sobre a extinção do cargo de </w:t>
      </w:r>
      <w:r w:rsidR="00976296">
        <w:rPr>
          <w:rFonts w:asciiTheme="majorHAnsi" w:hAnsiTheme="majorHAnsi"/>
          <w:b/>
        </w:rPr>
        <w:t>A</w:t>
      </w:r>
      <w:r>
        <w:rPr>
          <w:rFonts w:asciiTheme="majorHAnsi" w:hAnsiTheme="majorHAnsi"/>
          <w:b/>
        </w:rPr>
        <w:t>uxiliar da Câmara Municipal de Itamonte</w:t>
      </w:r>
      <w:r w:rsidR="002378A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965DF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75585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755850">
        <w:rPr>
          <w:rFonts w:asciiTheme="majorHAnsi" w:hAnsiTheme="majorHAnsi"/>
        </w:rPr>
        <w:t xml:space="preserve"> </w:t>
      </w:r>
      <w:r w:rsidR="00DB53CB">
        <w:rPr>
          <w:rFonts w:asciiTheme="majorHAnsi" w:hAnsiTheme="majorHAnsi"/>
        </w:rPr>
        <w:t>decreta</w:t>
      </w:r>
      <w:r w:rsidR="00755850">
        <w:rPr>
          <w:rFonts w:asciiTheme="majorHAnsi" w:hAnsiTheme="majorHAnsi"/>
        </w:rPr>
        <w:t xml:space="preserve"> </w:t>
      </w:r>
      <w:r w:rsidR="00DD24F1">
        <w:rPr>
          <w:rFonts w:asciiTheme="majorHAnsi" w:hAnsiTheme="majorHAnsi"/>
        </w:rPr>
        <w:t>e eu</w:t>
      </w:r>
      <w:r w:rsidR="00BC1122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 xml:space="preserve">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976296" w:rsidRPr="00976296" w:rsidRDefault="005F5C5F" w:rsidP="00976296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>Fica</w:t>
      </w:r>
      <w:r w:rsidR="00605FB7">
        <w:rPr>
          <w:rFonts w:asciiTheme="majorHAnsi" w:hAnsiTheme="majorHAnsi"/>
        </w:rPr>
        <w:t xml:space="preserve"> </w:t>
      </w:r>
      <w:r w:rsidR="00976296">
        <w:rPr>
          <w:rFonts w:asciiTheme="majorHAnsi" w:hAnsiTheme="majorHAnsi"/>
        </w:rPr>
        <w:t>suprimido do quadro do pessoal da Prefeitura Municipal de Itamonte o cargo de A</w:t>
      </w:r>
      <w:r w:rsidR="00976296" w:rsidRPr="00976296">
        <w:rPr>
          <w:rFonts w:asciiTheme="majorHAnsi" w:hAnsiTheme="majorHAnsi"/>
        </w:rPr>
        <w:t>uxiliar da Câmara Municipal de Itamonte.</w:t>
      </w:r>
    </w:p>
    <w:p w:rsidR="00755850" w:rsidRPr="00755850" w:rsidRDefault="001C1CB2" w:rsidP="00755850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DD5E30">
        <w:rPr>
          <w:rFonts w:asciiTheme="majorHAnsi" w:hAnsiTheme="majorHAnsi"/>
        </w:rPr>
        <w:t>E</w:t>
      </w:r>
      <w:r w:rsidR="00DD5E30" w:rsidRPr="00DD5E30">
        <w:rPr>
          <w:rFonts w:asciiTheme="majorHAnsi" w:hAnsiTheme="majorHAnsi"/>
        </w:rPr>
        <w:t xml:space="preserve">sta Lei entrará em vigor </w:t>
      </w:r>
      <w:r w:rsidR="00DB53CB">
        <w:rPr>
          <w:rFonts w:asciiTheme="majorHAnsi" w:hAnsiTheme="majorHAnsi"/>
        </w:rPr>
        <w:t>a partir de 1º de janeiro de 1951</w:t>
      </w:r>
      <w:r w:rsidR="00DD5E30">
        <w:rPr>
          <w:rFonts w:asciiTheme="majorHAnsi" w:hAnsiTheme="majorHAnsi"/>
        </w:rPr>
        <w:t>, r</w:t>
      </w:r>
      <w:r w:rsidR="00755850" w:rsidRPr="00755850">
        <w:rPr>
          <w:rFonts w:asciiTheme="majorHAnsi" w:hAnsiTheme="majorHAnsi"/>
        </w:rPr>
        <w:t>evogadas as disposições em contrário</w:t>
      </w:r>
      <w:r w:rsidR="00755850">
        <w:rPr>
          <w:rFonts w:asciiTheme="majorHAnsi" w:hAnsiTheme="majorHAnsi"/>
        </w:rPr>
        <w:t>.</w:t>
      </w: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Pr="0085319B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r w:rsidR="00DD5E30">
        <w:rPr>
          <w:rFonts w:asciiTheme="majorHAnsi" w:hAnsiTheme="majorHAnsi"/>
        </w:rPr>
        <w:t>23</w:t>
      </w:r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DD5E30">
        <w:rPr>
          <w:rFonts w:asciiTheme="majorHAnsi" w:hAnsiTheme="majorHAnsi"/>
        </w:rPr>
        <w:t>outu</w:t>
      </w:r>
      <w:r w:rsidR="0036712D">
        <w:rPr>
          <w:rFonts w:asciiTheme="majorHAnsi" w:hAnsiTheme="majorHAnsi"/>
        </w:rPr>
        <w:t>bro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50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="00106D59">
        <w:rPr>
          <w:rFonts w:asciiTheme="majorHAnsi" w:hAnsiTheme="majorHAnsi"/>
          <w:b/>
        </w:rPr>
        <w:t>Ph</w:t>
      </w:r>
      <w:r w:rsidRPr="00A738DA">
        <w:rPr>
          <w:rFonts w:asciiTheme="majorHAnsi" w:hAnsiTheme="majorHAnsi"/>
          <w:b/>
        </w:rPr>
        <w:t>iladelf</w:t>
      </w:r>
      <w:r w:rsidR="00106D59">
        <w:rPr>
          <w:rFonts w:asciiTheme="majorHAnsi" w:hAnsiTheme="majorHAnsi"/>
          <w:b/>
        </w:rPr>
        <w:t>h</w:t>
      </w:r>
      <w:r w:rsidRPr="00A738DA">
        <w:rPr>
          <w:rFonts w:asciiTheme="majorHAnsi" w:hAnsiTheme="majorHAnsi"/>
          <w:b/>
        </w:rPr>
        <w:t>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318C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378A7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6712D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657BD"/>
    <w:rsid w:val="00485C32"/>
    <w:rsid w:val="00490545"/>
    <w:rsid w:val="00496B86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05FB7"/>
    <w:rsid w:val="006111E9"/>
    <w:rsid w:val="00621B31"/>
    <w:rsid w:val="00640524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09C2"/>
    <w:rsid w:val="006F3885"/>
    <w:rsid w:val="0070441F"/>
    <w:rsid w:val="00737C9E"/>
    <w:rsid w:val="00742CD7"/>
    <w:rsid w:val="007468E5"/>
    <w:rsid w:val="007531F0"/>
    <w:rsid w:val="0075585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65DFF"/>
    <w:rsid w:val="00976296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4F9D"/>
    <w:rsid w:val="00B65FDA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F0A00"/>
    <w:rsid w:val="00C11860"/>
    <w:rsid w:val="00C45494"/>
    <w:rsid w:val="00C45AA9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B53CB"/>
    <w:rsid w:val="00DC28FA"/>
    <w:rsid w:val="00DD1F27"/>
    <w:rsid w:val="00DD24F1"/>
    <w:rsid w:val="00DD43F0"/>
    <w:rsid w:val="00DD5E3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66ED7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2012-01-26T16:13:00Z</dcterms:created>
  <dcterms:modified xsi:type="dcterms:W3CDTF">2012-01-26T16:13:00Z</dcterms:modified>
</cp:coreProperties>
</file>